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4E" w:rsidRPr="00A0534E" w:rsidRDefault="00A0534E">
      <w:pPr>
        <w:rPr>
          <w:sz w:val="18"/>
        </w:rPr>
      </w:pPr>
    </w:p>
    <w:p w:rsidR="00A0534E" w:rsidRPr="00A0534E" w:rsidRDefault="00A0534E">
      <w:pPr>
        <w:rPr>
          <w:sz w:val="18"/>
        </w:rPr>
      </w:pPr>
      <w:r w:rsidRPr="00A0534E">
        <w:rPr>
          <w:sz w:val="18"/>
        </w:rPr>
        <w:t xml:space="preserve">Instructions: Look up the definitions of the following words, and write them below. Then write a sentence that uses the word correctly. To the right of each vocabulary word, you’ll notice a time stamp. This time stamp lines up with the minute and second that the word is used in Episode 1. As you listen to Episode 1, pay attention to how each vocabulary word is used in context. </w:t>
      </w:r>
    </w:p>
    <w:p w:rsidR="00A0534E" w:rsidRDefault="00A0534E">
      <w:pPr>
        <w:rPr>
          <w:b/>
          <w:sz w:val="18"/>
          <w:u w:val="single"/>
        </w:rPr>
        <w:sectPr w:rsidR="00A0534E" w:rsidSect="00A0534E">
          <w:headerReference w:type="default" r:id="rId6"/>
          <w:pgSz w:w="12240" w:h="15840"/>
          <w:pgMar w:top="720" w:right="720" w:bottom="720" w:left="720" w:header="720" w:footer="720" w:gutter="0"/>
          <w:cols w:space="720"/>
          <w:docGrid w:linePitch="360"/>
        </w:sectPr>
      </w:pPr>
    </w:p>
    <w:p w:rsidR="00A0534E" w:rsidRPr="00A0534E" w:rsidRDefault="00A0534E">
      <w:pPr>
        <w:rPr>
          <w:b/>
          <w:sz w:val="18"/>
        </w:rPr>
      </w:pPr>
      <w:r w:rsidRPr="00A0534E">
        <w:rPr>
          <w:b/>
          <w:sz w:val="18"/>
        </w:rPr>
        <w:lastRenderedPageBreak/>
        <w:t xml:space="preserve">Mosque (8:00) </w:t>
      </w:r>
    </w:p>
    <w:p w:rsidR="00A0534E" w:rsidRPr="00A0534E" w:rsidRDefault="00A0534E">
      <w:pPr>
        <w:rPr>
          <w:sz w:val="18"/>
        </w:rPr>
      </w:pPr>
      <w:r w:rsidRPr="00A0534E">
        <w:rPr>
          <w:sz w:val="18"/>
        </w:rPr>
        <w:t xml:space="preserve">Definition: </w:t>
      </w:r>
    </w:p>
    <w:p w:rsidR="00A0534E" w:rsidRPr="00A0534E" w:rsidRDefault="00A0534E">
      <w:pPr>
        <w:rPr>
          <w:sz w:val="18"/>
        </w:rPr>
      </w:pPr>
      <w:r w:rsidRPr="00A0534E">
        <w:rPr>
          <w:sz w:val="18"/>
        </w:rPr>
        <w:t xml:space="preserve">Sentence: </w:t>
      </w:r>
    </w:p>
    <w:p w:rsidR="00A0534E" w:rsidRPr="00A0534E" w:rsidRDefault="00A0534E">
      <w:pPr>
        <w:rPr>
          <w:b/>
          <w:sz w:val="18"/>
        </w:rPr>
      </w:pPr>
    </w:p>
    <w:p w:rsidR="00A0534E" w:rsidRPr="00A0534E" w:rsidRDefault="00A0534E">
      <w:pPr>
        <w:rPr>
          <w:b/>
          <w:sz w:val="18"/>
        </w:rPr>
      </w:pPr>
      <w:r w:rsidRPr="00A0534E">
        <w:rPr>
          <w:b/>
          <w:sz w:val="18"/>
        </w:rPr>
        <w:t xml:space="preserve">Foundation (18:43) </w:t>
      </w:r>
    </w:p>
    <w:p w:rsidR="00A0534E" w:rsidRPr="00A0534E" w:rsidRDefault="00A0534E">
      <w:pPr>
        <w:rPr>
          <w:sz w:val="18"/>
        </w:rPr>
      </w:pPr>
      <w:r w:rsidRPr="00A0534E">
        <w:rPr>
          <w:sz w:val="18"/>
        </w:rPr>
        <w:t xml:space="preserve">Definition: </w:t>
      </w:r>
    </w:p>
    <w:p w:rsidR="00A0534E" w:rsidRPr="00A0534E" w:rsidRDefault="00A0534E">
      <w:pPr>
        <w:rPr>
          <w:sz w:val="18"/>
        </w:rPr>
      </w:pPr>
      <w:r w:rsidRPr="00A0534E">
        <w:rPr>
          <w:sz w:val="18"/>
        </w:rPr>
        <w:t>Sentence:</w:t>
      </w:r>
    </w:p>
    <w:p w:rsidR="00A0534E" w:rsidRPr="00A0534E" w:rsidRDefault="00A0534E">
      <w:pPr>
        <w:rPr>
          <w:sz w:val="18"/>
        </w:rPr>
      </w:pPr>
    </w:p>
    <w:p w:rsidR="00A0534E" w:rsidRPr="00A0534E" w:rsidRDefault="00A0534E">
      <w:pPr>
        <w:rPr>
          <w:b/>
          <w:sz w:val="18"/>
        </w:rPr>
      </w:pPr>
      <w:r w:rsidRPr="00A0534E">
        <w:rPr>
          <w:b/>
          <w:sz w:val="18"/>
        </w:rPr>
        <w:t xml:space="preserve"> Adamant (21:32) </w:t>
      </w:r>
    </w:p>
    <w:p w:rsidR="00A0534E" w:rsidRPr="00A0534E" w:rsidRDefault="00A0534E">
      <w:pPr>
        <w:rPr>
          <w:sz w:val="18"/>
        </w:rPr>
      </w:pPr>
      <w:r w:rsidRPr="00A0534E">
        <w:rPr>
          <w:sz w:val="18"/>
        </w:rPr>
        <w:t xml:space="preserve">Definition: </w:t>
      </w:r>
    </w:p>
    <w:p w:rsidR="00A0534E" w:rsidRPr="00A0534E" w:rsidRDefault="00A0534E">
      <w:pPr>
        <w:rPr>
          <w:sz w:val="18"/>
        </w:rPr>
      </w:pPr>
      <w:r w:rsidRPr="00A0534E">
        <w:rPr>
          <w:sz w:val="18"/>
        </w:rPr>
        <w:t xml:space="preserve">Sentence: </w:t>
      </w:r>
    </w:p>
    <w:p w:rsidR="00A0534E" w:rsidRPr="00A0534E" w:rsidRDefault="00A0534E">
      <w:pPr>
        <w:rPr>
          <w:sz w:val="18"/>
        </w:rPr>
      </w:pPr>
    </w:p>
    <w:p w:rsidR="00A0534E" w:rsidRPr="00A0534E" w:rsidRDefault="00A0534E">
      <w:pPr>
        <w:rPr>
          <w:b/>
          <w:sz w:val="18"/>
        </w:rPr>
      </w:pPr>
      <w:r w:rsidRPr="00A0534E">
        <w:rPr>
          <w:b/>
          <w:sz w:val="18"/>
        </w:rPr>
        <w:t xml:space="preserve">Staunch (21:34) </w:t>
      </w:r>
    </w:p>
    <w:p w:rsidR="00A0534E" w:rsidRPr="00A0534E" w:rsidRDefault="00A0534E">
      <w:pPr>
        <w:rPr>
          <w:sz w:val="18"/>
        </w:rPr>
      </w:pPr>
      <w:r w:rsidRPr="00A0534E">
        <w:rPr>
          <w:sz w:val="18"/>
        </w:rPr>
        <w:t xml:space="preserve">Definition: </w:t>
      </w:r>
    </w:p>
    <w:p w:rsidR="001919D6" w:rsidRPr="00A0534E" w:rsidRDefault="00A0534E">
      <w:pPr>
        <w:rPr>
          <w:sz w:val="18"/>
        </w:rPr>
      </w:pPr>
      <w:r w:rsidRPr="00A0534E">
        <w:rPr>
          <w:sz w:val="18"/>
        </w:rPr>
        <w:t>Sentence:</w:t>
      </w:r>
    </w:p>
    <w:p w:rsidR="00A0534E" w:rsidRPr="00A0534E" w:rsidRDefault="00A0534E">
      <w:pPr>
        <w:rPr>
          <w:sz w:val="18"/>
        </w:rPr>
      </w:pPr>
    </w:p>
    <w:p w:rsidR="00A0534E" w:rsidRPr="00A0534E" w:rsidRDefault="00A0534E">
      <w:pPr>
        <w:rPr>
          <w:b/>
          <w:sz w:val="18"/>
        </w:rPr>
      </w:pPr>
      <w:r w:rsidRPr="00A0534E">
        <w:rPr>
          <w:b/>
          <w:sz w:val="18"/>
        </w:rPr>
        <w:t xml:space="preserve">Problematic (26:30) </w:t>
      </w:r>
    </w:p>
    <w:p w:rsidR="00A0534E" w:rsidRPr="00A0534E" w:rsidRDefault="00A0534E">
      <w:pPr>
        <w:rPr>
          <w:sz w:val="18"/>
        </w:rPr>
      </w:pPr>
      <w:r w:rsidRPr="00A0534E">
        <w:rPr>
          <w:sz w:val="18"/>
        </w:rPr>
        <w:t xml:space="preserve">Definition: </w:t>
      </w:r>
    </w:p>
    <w:p w:rsidR="00A0534E" w:rsidRPr="00A0534E" w:rsidRDefault="00A0534E">
      <w:pPr>
        <w:rPr>
          <w:sz w:val="18"/>
        </w:rPr>
      </w:pPr>
      <w:r w:rsidRPr="00A0534E">
        <w:rPr>
          <w:sz w:val="18"/>
        </w:rPr>
        <w:t xml:space="preserve">Sentence: </w:t>
      </w:r>
    </w:p>
    <w:p w:rsidR="00A0534E" w:rsidRPr="00A0534E" w:rsidRDefault="00A0534E">
      <w:pPr>
        <w:rPr>
          <w:sz w:val="18"/>
        </w:rPr>
      </w:pPr>
    </w:p>
    <w:p w:rsidR="00A0534E" w:rsidRPr="00A0534E" w:rsidRDefault="00A0534E">
      <w:pPr>
        <w:rPr>
          <w:b/>
          <w:sz w:val="18"/>
        </w:rPr>
      </w:pPr>
      <w:r w:rsidRPr="00A0534E">
        <w:rPr>
          <w:b/>
          <w:sz w:val="18"/>
        </w:rPr>
        <w:t xml:space="preserve">Tangible (27:08) </w:t>
      </w:r>
    </w:p>
    <w:p w:rsidR="00A0534E" w:rsidRPr="00A0534E" w:rsidRDefault="00A0534E">
      <w:pPr>
        <w:rPr>
          <w:sz w:val="18"/>
        </w:rPr>
      </w:pPr>
      <w:r w:rsidRPr="00A0534E">
        <w:rPr>
          <w:sz w:val="18"/>
        </w:rPr>
        <w:t xml:space="preserve">Definition: </w:t>
      </w:r>
    </w:p>
    <w:p w:rsidR="00A0534E" w:rsidRPr="00A0534E" w:rsidRDefault="00A0534E">
      <w:pPr>
        <w:rPr>
          <w:sz w:val="18"/>
        </w:rPr>
      </w:pPr>
      <w:r w:rsidRPr="00A0534E">
        <w:rPr>
          <w:sz w:val="18"/>
        </w:rPr>
        <w:t xml:space="preserve">Sentence: </w:t>
      </w:r>
    </w:p>
    <w:p w:rsidR="00A0534E" w:rsidRPr="00A0534E" w:rsidRDefault="00A0534E">
      <w:pPr>
        <w:rPr>
          <w:sz w:val="18"/>
        </w:rPr>
      </w:pPr>
    </w:p>
    <w:p w:rsidR="00A0534E" w:rsidRPr="00A0534E" w:rsidRDefault="00A0534E">
      <w:pPr>
        <w:rPr>
          <w:b/>
          <w:sz w:val="18"/>
        </w:rPr>
      </w:pPr>
      <w:r w:rsidRPr="00A0534E">
        <w:rPr>
          <w:b/>
          <w:sz w:val="18"/>
        </w:rPr>
        <w:t xml:space="preserve">Alibi (29:47) </w:t>
      </w:r>
    </w:p>
    <w:p w:rsidR="00A0534E" w:rsidRPr="00A0534E" w:rsidRDefault="00A0534E">
      <w:pPr>
        <w:rPr>
          <w:sz w:val="18"/>
        </w:rPr>
      </w:pPr>
      <w:r w:rsidRPr="00A0534E">
        <w:rPr>
          <w:sz w:val="18"/>
        </w:rPr>
        <w:t xml:space="preserve">Definition: </w:t>
      </w:r>
    </w:p>
    <w:p w:rsidR="00A0534E" w:rsidRPr="00A0534E" w:rsidRDefault="00A0534E">
      <w:pPr>
        <w:rPr>
          <w:sz w:val="18"/>
        </w:rPr>
      </w:pPr>
      <w:r w:rsidRPr="00A0534E">
        <w:rPr>
          <w:sz w:val="18"/>
        </w:rPr>
        <w:t xml:space="preserve">Sentence: </w:t>
      </w:r>
    </w:p>
    <w:p w:rsidR="00A0534E" w:rsidRPr="00A0534E" w:rsidRDefault="00A0534E">
      <w:pPr>
        <w:rPr>
          <w:sz w:val="18"/>
        </w:rPr>
      </w:pPr>
    </w:p>
    <w:p w:rsidR="00A0534E" w:rsidRPr="00A0534E" w:rsidRDefault="00A0534E">
      <w:pPr>
        <w:rPr>
          <w:b/>
          <w:sz w:val="18"/>
        </w:rPr>
      </w:pPr>
      <w:r w:rsidRPr="00A0534E">
        <w:rPr>
          <w:b/>
          <w:sz w:val="18"/>
        </w:rPr>
        <w:t xml:space="preserve">Confide (31:26) </w:t>
      </w:r>
    </w:p>
    <w:p w:rsidR="00A0534E" w:rsidRPr="00A0534E" w:rsidRDefault="00A0534E">
      <w:pPr>
        <w:rPr>
          <w:sz w:val="18"/>
        </w:rPr>
      </w:pPr>
      <w:r w:rsidRPr="00A0534E">
        <w:rPr>
          <w:sz w:val="18"/>
        </w:rPr>
        <w:t xml:space="preserve">Definition: </w:t>
      </w:r>
    </w:p>
    <w:p w:rsidR="00A0534E" w:rsidRPr="00A0534E" w:rsidRDefault="00A0534E">
      <w:pPr>
        <w:rPr>
          <w:sz w:val="18"/>
        </w:rPr>
      </w:pPr>
      <w:r w:rsidRPr="00A0534E">
        <w:rPr>
          <w:sz w:val="18"/>
        </w:rPr>
        <w:t xml:space="preserve">Sentence: </w:t>
      </w:r>
    </w:p>
    <w:p w:rsidR="00A0534E" w:rsidRPr="00A0534E" w:rsidRDefault="00A0534E">
      <w:pPr>
        <w:rPr>
          <w:sz w:val="18"/>
        </w:rPr>
      </w:pPr>
    </w:p>
    <w:p w:rsidR="00A0534E" w:rsidRPr="00A0534E" w:rsidRDefault="00A0534E">
      <w:pPr>
        <w:rPr>
          <w:b/>
          <w:sz w:val="18"/>
        </w:rPr>
      </w:pPr>
      <w:r w:rsidRPr="00A0534E">
        <w:rPr>
          <w:b/>
          <w:sz w:val="18"/>
        </w:rPr>
        <w:lastRenderedPageBreak/>
        <w:t>Affidavit (32:34)</w:t>
      </w:r>
    </w:p>
    <w:p w:rsidR="00A0534E" w:rsidRPr="00A0534E" w:rsidRDefault="00A0534E">
      <w:pPr>
        <w:rPr>
          <w:sz w:val="18"/>
        </w:rPr>
      </w:pPr>
      <w:r w:rsidRPr="00A0534E">
        <w:rPr>
          <w:sz w:val="18"/>
        </w:rPr>
        <w:t xml:space="preserve"> Definition: </w:t>
      </w:r>
    </w:p>
    <w:p w:rsidR="00A0534E" w:rsidRPr="00A0534E" w:rsidRDefault="00A0534E">
      <w:pPr>
        <w:rPr>
          <w:sz w:val="18"/>
        </w:rPr>
      </w:pPr>
      <w:r w:rsidRPr="00A0534E">
        <w:rPr>
          <w:sz w:val="18"/>
        </w:rPr>
        <w:t>Sentence:</w:t>
      </w:r>
    </w:p>
    <w:p w:rsidR="00A0534E" w:rsidRPr="00A0534E" w:rsidRDefault="00A0534E">
      <w:pPr>
        <w:rPr>
          <w:sz w:val="18"/>
        </w:rPr>
      </w:pPr>
    </w:p>
    <w:p w:rsidR="00A0534E" w:rsidRPr="00A0534E" w:rsidRDefault="00A0534E">
      <w:pPr>
        <w:rPr>
          <w:b/>
          <w:sz w:val="18"/>
        </w:rPr>
      </w:pPr>
      <w:r w:rsidRPr="00A0534E">
        <w:rPr>
          <w:b/>
          <w:sz w:val="18"/>
        </w:rPr>
        <w:t xml:space="preserve">Undermine (35:45) </w:t>
      </w:r>
      <w:bookmarkStart w:id="0" w:name="_GoBack"/>
      <w:bookmarkEnd w:id="0"/>
    </w:p>
    <w:p w:rsidR="00A0534E" w:rsidRPr="00A0534E" w:rsidRDefault="00A0534E">
      <w:pPr>
        <w:rPr>
          <w:sz w:val="18"/>
        </w:rPr>
      </w:pPr>
      <w:r w:rsidRPr="00A0534E">
        <w:rPr>
          <w:sz w:val="18"/>
        </w:rPr>
        <w:t xml:space="preserve">Definition: </w:t>
      </w:r>
    </w:p>
    <w:p w:rsidR="00A0534E" w:rsidRPr="00A0534E" w:rsidRDefault="00A0534E">
      <w:pPr>
        <w:rPr>
          <w:sz w:val="18"/>
        </w:rPr>
      </w:pPr>
      <w:r w:rsidRPr="00A0534E">
        <w:rPr>
          <w:sz w:val="18"/>
        </w:rPr>
        <w:t xml:space="preserve">Sentence: </w:t>
      </w:r>
    </w:p>
    <w:p w:rsidR="00A0534E" w:rsidRPr="00A0534E" w:rsidRDefault="00A0534E">
      <w:pPr>
        <w:rPr>
          <w:sz w:val="18"/>
        </w:rPr>
      </w:pPr>
    </w:p>
    <w:p w:rsidR="00A0534E" w:rsidRPr="00A0534E" w:rsidRDefault="00A0534E">
      <w:pPr>
        <w:rPr>
          <w:b/>
          <w:sz w:val="18"/>
        </w:rPr>
      </w:pPr>
      <w:r w:rsidRPr="00A0534E">
        <w:rPr>
          <w:b/>
          <w:sz w:val="18"/>
        </w:rPr>
        <w:t xml:space="preserve">Discredit (36:32) </w:t>
      </w:r>
    </w:p>
    <w:p w:rsidR="00A0534E" w:rsidRPr="00A0534E" w:rsidRDefault="00A0534E">
      <w:pPr>
        <w:rPr>
          <w:sz w:val="18"/>
        </w:rPr>
      </w:pPr>
      <w:r w:rsidRPr="00A0534E">
        <w:rPr>
          <w:sz w:val="18"/>
        </w:rPr>
        <w:t xml:space="preserve">Definition: </w:t>
      </w:r>
    </w:p>
    <w:p w:rsidR="00A0534E" w:rsidRPr="00A0534E" w:rsidRDefault="00A0534E">
      <w:pPr>
        <w:rPr>
          <w:sz w:val="18"/>
        </w:rPr>
      </w:pPr>
      <w:r w:rsidRPr="00A0534E">
        <w:rPr>
          <w:sz w:val="18"/>
        </w:rPr>
        <w:t xml:space="preserve">Sentence: </w:t>
      </w:r>
    </w:p>
    <w:p w:rsidR="00A0534E" w:rsidRPr="00A0534E" w:rsidRDefault="00A0534E">
      <w:pPr>
        <w:rPr>
          <w:sz w:val="18"/>
        </w:rPr>
      </w:pPr>
    </w:p>
    <w:p w:rsidR="00A0534E" w:rsidRPr="00A0534E" w:rsidRDefault="00A0534E">
      <w:pPr>
        <w:rPr>
          <w:b/>
          <w:sz w:val="18"/>
        </w:rPr>
      </w:pPr>
      <w:r w:rsidRPr="00A0534E">
        <w:rPr>
          <w:b/>
          <w:sz w:val="18"/>
        </w:rPr>
        <w:t xml:space="preserve">Bloodhound (37:45) </w:t>
      </w:r>
    </w:p>
    <w:p w:rsidR="00A0534E" w:rsidRPr="00A0534E" w:rsidRDefault="00A0534E">
      <w:pPr>
        <w:rPr>
          <w:sz w:val="18"/>
        </w:rPr>
      </w:pPr>
      <w:r w:rsidRPr="00A0534E">
        <w:rPr>
          <w:sz w:val="18"/>
        </w:rPr>
        <w:t xml:space="preserve">Definition: </w:t>
      </w:r>
    </w:p>
    <w:p w:rsidR="00A0534E" w:rsidRPr="00A0534E" w:rsidRDefault="00A0534E">
      <w:pPr>
        <w:rPr>
          <w:sz w:val="18"/>
        </w:rPr>
      </w:pPr>
      <w:r w:rsidRPr="00A0534E">
        <w:rPr>
          <w:sz w:val="18"/>
        </w:rPr>
        <w:t xml:space="preserve">Sentence: </w:t>
      </w:r>
    </w:p>
    <w:p w:rsidR="00A0534E" w:rsidRPr="00A0534E" w:rsidRDefault="00A0534E">
      <w:pPr>
        <w:rPr>
          <w:sz w:val="18"/>
        </w:rPr>
      </w:pPr>
    </w:p>
    <w:p w:rsidR="00A0534E" w:rsidRPr="00A0534E" w:rsidRDefault="00A0534E">
      <w:pPr>
        <w:rPr>
          <w:b/>
          <w:sz w:val="18"/>
        </w:rPr>
      </w:pPr>
      <w:r w:rsidRPr="00A0534E">
        <w:rPr>
          <w:b/>
          <w:sz w:val="18"/>
        </w:rPr>
        <w:t>Trawling (38:16)</w:t>
      </w:r>
    </w:p>
    <w:p w:rsidR="00A0534E" w:rsidRPr="00A0534E" w:rsidRDefault="00A0534E">
      <w:pPr>
        <w:rPr>
          <w:sz w:val="18"/>
        </w:rPr>
      </w:pPr>
      <w:r w:rsidRPr="00A0534E">
        <w:rPr>
          <w:sz w:val="18"/>
        </w:rPr>
        <w:t xml:space="preserve"> Definition: </w:t>
      </w:r>
    </w:p>
    <w:p w:rsidR="00A0534E" w:rsidRPr="00A0534E" w:rsidRDefault="00A0534E">
      <w:pPr>
        <w:rPr>
          <w:sz w:val="18"/>
        </w:rPr>
      </w:pPr>
      <w:r w:rsidRPr="00A0534E">
        <w:rPr>
          <w:sz w:val="18"/>
        </w:rPr>
        <w:t xml:space="preserve">Sentence: </w:t>
      </w:r>
    </w:p>
    <w:p w:rsidR="00A0534E" w:rsidRPr="00A0534E" w:rsidRDefault="00A0534E">
      <w:pPr>
        <w:rPr>
          <w:sz w:val="18"/>
        </w:rPr>
      </w:pPr>
    </w:p>
    <w:p w:rsidR="00A0534E" w:rsidRPr="00A0534E" w:rsidRDefault="00A0534E">
      <w:pPr>
        <w:rPr>
          <w:b/>
          <w:sz w:val="18"/>
        </w:rPr>
      </w:pPr>
      <w:r w:rsidRPr="00A0534E">
        <w:rPr>
          <w:b/>
          <w:sz w:val="18"/>
        </w:rPr>
        <w:t xml:space="preserve">Diligence (42:50) </w:t>
      </w:r>
    </w:p>
    <w:p w:rsidR="00A0534E" w:rsidRPr="00A0534E" w:rsidRDefault="00A0534E">
      <w:pPr>
        <w:rPr>
          <w:sz w:val="18"/>
        </w:rPr>
      </w:pPr>
      <w:r w:rsidRPr="00A0534E">
        <w:rPr>
          <w:sz w:val="18"/>
        </w:rPr>
        <w:t xml:space="preserve">Definition: </w:t>
      </w:r>
    </w:p>
    <w:p w:rsidR="00A0534E" w:rsidRPr="00A0534E" w:rsidRDefault="00A0534E">
      <w:pPr>
        <w:rPr>
          <w:sz w:val="18"/>
        </w:rPr>
      </w:pPr>
      <w:r w:rsidRPr="00A0534E">
        <w:rPr>
          <w:sz w:val="18"/>
        </w:rPr>
        <w:t xml:space="preserve">Sentence: </w:t>
      </w:r>
    </w:p>
    <w:p w:rsidR="00A0534E" w:rsidRPr="00A0534E" w:rsidRDefault="00A0534E">
      <w:pPr>
        <w:rPr>
          <w:sz w:val="18"/>
        </w:rPr>
      </w:pPr>
    </w:p>
    <w:p w:rsidR="00A0534E" w:rsidRPr="00A0534E" w:rsidRDefault="00A0534E">
      <w:pPr>
        <w:rPr>
          <w:b/>
          <w:sz w:val="18"/>
        </w:rPr>
      </w:pPr>
      <w:r w:rsidRPr="00A0534E">
        <w:rPr>
          <w:b/>
          <w:sz w:val="18"/>
        </w:rPr>
        <w:t>Heinous (47:08)</w:t>
      </w:r>
    </w:p>
    <w:p w:rsidR="00A0534E" w:rsidRPr="00A0534E" w:rsidRDefault="00A0534E">
      <w:pPr>
        <w:rPr>
          <w:sz w:val="18"/>
        </w:rPr>
      </w:pPr>
      <w:r w:rsidRPr="00A0534E">
        <w:rPr>
          <w:sz w:val="18"/>
        </w:rPr>
        <w:t xml:space="preserve"> Definition: </w:t>
      </w:r>
    </w:p>
    <w:p w:rsidR="00A0534E" w:rsidRPr="00A0534E" w:rsidRDefault="00A0534E">
      <w:pPr>
        <w:rPr>
          <w:sz w:val="18"/>
        </w:rPr>
      </w:pPr>
      <w:r w:rsidRPr="00A0534E">
        <w:rPr>
          <w:sz w:val="18"/>
        </w:rPr>
        <w:t>Sentence:</w:t>
      </w:r>
    </w:p>
    <w:p w:rsidR="00A0534E" w:rsidRPr="00A0534E" w:rsidRDefault="00A0534E">
      <w:pPr>
        <w:rPr>
          <w:sz w:val="18"/>
        </w:rPr>
      </w:pPr>
    </w:p>
    <w:p w:rsidR="00A0534E" w:rsidRPr="00A0534E" w:rsidRDefault="00A0534E">
      <w:pPr>
        <w:rPr>
          <w:b/>
          <w:sz w:val="18"/>
        </w:rPr>
      </w:pPr>
      <w:r w:rsidRPr="00A0534E">
        <w:rPr>
          <w:b/>
          <w:sz w:val="18"/>
        </w:rPr>
        <w:t xml:space="preserve">Demeanor (47:08) </w:t>
      </w:r>
    </w:p>
    <w:p w:rsidR="00A0534E" w:rsidRPr="00A0534E" w:rsidRDefault="00A0534E">
      <w:pPr>
        <w:rPr>
          <w:sz w:val="18"/>
        </w:rPr>
      </w:pPr>
      <w:r w:rsidRPr="00A0534E">
        <w:rPr>
          <w:sz w:val="18"/>
        </w:rPr>
        <w:t xml:space="preserve">Definition: </w:t>
      </w:r>
    </w:p>
    <w:p w:rsidR="00A0534E" w:rsidRPr="00A0534E" w:rsidRDefault="00A0534E">
      <w:pPr>
        <w:rPr>
          <w:sz w:val="18"/>
        </w:rPr>
      </w:pPr>
      <w:r w:rsidRPr="00A0534E">
        <w:rPr>
          <w:sz w:val="18"/>
        </w:rPr>
        <w:t xml:space="preserve">Sentence: </w:t>
      </w:r>
    </w:p>
    <w:p w:rsidR="00A0534E" w:rsidRPr="00A0534E" w:rsidRDefault="00A0534E">
      <w:pPr>
        <w:rPr>
          <w:sz w:val="18"/>
        </w:rPr>
      </w:pPr>
    </w:p>
    <w:p w:rsidR="00A0534E" w:rsidRPr="00A0534E" w:rsidRDefault="00A0534E">
      <w:pPr>
        <w:rPr>
          <w:b/>
          <w:sz w:val="18"/>
        </w:rPr>
      </w:pPr>
      <w:r w:rsidRPr="00A0534E">
        <w:rPr>
          <w:b/>
          <w:sz w:val="18"/>
        </w:rPr>
        <w:lastRenderedPageBreak/>
        <w:t xml:space="preserve">Elation (49:56) </w:t>
      </w:r>
    </w:p>
    <w:p w:rsidR="00A0534E" w:rsidRPr="00A0534E" w:rsidRDefault="00A0534E">
      <w:pPr>
        <w:rPr>
          <w:sz w:val="18"/>
        </w:rPr>
      </w:pPr>
      <w:r w:rsidRPr="00A0534E">
        <w:rPr>
          <w:sz w:val="18"/>
        </w:rPr>
        <w:t xml:space="preserve">Definition: </w:t>
      </w:r>
    </w:p>
    <w:p w:rsidR="00A0534E" w:rsidRPr="00A0534E" w:rsidRDefault="00A0534E">
      <w:pPr>
        <w:rPr>
          <w:sz w:val="18"/>
        </w:rPr>
      </w:pPr>
      <w:r w:rsidRPr="00A0534E">
        <w:rPr>
          <w:sz w:val="18"/>
        </w:rPr>
        <w:t xml:space="preserve">Sentence: </w:t>
      </w:r>
    </w:p>
    <w:p w:rsidR="00A0534E" w:rsidRPr="00A0534E" w:rsidRDefault="00A0534E">
      <w:pPr>
        <w:rPr>
          <w:sz w:val="18"/>
        </w:rPr>
      </w:pPr>
    </w:p>
    <w:p w:rsidR="00A0534E" w:rsidRPr="00A0534E" w:rsidRDefault="00A0534E">
      <w:pPr>
        <w:rPr>
          <w:b/>
          <w:sz w:val="18"/>
        </w:rPr>
      </w:pPr>
      <w:r w:rsidRPr="00A0534E">
        <w:rPr>
          <w:b/>
          <w:sz w:val="18"/>
        </w:rPr>
        <w:t xml:space="preserve">Manipulate (51:32) </w:t>
      </w:r>
    </w:p>
    <w:p w:rsidR="00A0534E" w:rsidRPr="00A0534E" w:rsidRDefault="00A0534E">
      <w:pPr>
        <w:rPr>
          <w:sz w:val="18"/>
        </w:rPr>
      </w:pPr>
      <w:r w:rsidRPr="00A0534E">
        <w:rPr>
          <w:sz w:val="18"/>
        </w:rPr>
        <w:t xml:space="preserve">Definition: </w:t>
      </w:r>
    </w:p>
    <w:p w:rsidR="00A0534E" w:rsidRPr="00A0534E" w:rsidRDefault="00A0534E">
      <w:pPr>
        <w:rPr>
          <w:sz w:val="18"/>
        </w:rPr>
      </w:pPr>
      <w:r w:rsidRPr="00A0534E">
        <w:rPr>
          <w:sz w:val="18"/>
        </w:rPr>
        <w:t>Sentence:</w:t>
      </w:r>
    </w:p>
    <w:sectPr w:rsidR="00A0534E" w:rsidRPr="00A0534E" w:rsidSect="00A0534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34E" w:rsidRDefault="00A0534E" w:rsidP="00A0534E">
      <w:pPr>
        <w:spacing w:after="0" w:line="240" w:lineRule="auto"/>
      </w:pPr>
      <w:r>
        <w:separator/>
      </w:r>
    </w:p>
  </w:endnote>
  <w:endnote w:type="continuationSeparator" w:id="0">
    <w:p w:rsidR="00A0534E" w:rsidRDefault="00A0534E" w:rsidP="00A0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34E" w:rsidRDefault="00A0534E" w:rsidP="00A0534E">
      <w:pPr>
        <w:spacing w:after="0" w:line="240" w:lineRule="auto"/>
      </w:pPr>
      <w:r>
        <w:separator/>
      </w:r>
    </w:p>
  </w:footnote>
  <w:footnote w:type="continuationSeparator" w:id="0">
    <w:p w:rsidR="00A0534E" w:rsidRDefault="00A0534E" w:rsidP="00A05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4E" w:rsidRDefault="00A0534E">
    <w:pPr>
      <w:pStyle w:val="Header"/>
    </w:pPr>
    <w:r>
      <w:t>Ms. Morgan Peterson</w:t>
    </w:r>
    <w:r>
      <w:tab/>
    </w:r>
    <w:r>
      <w:tab/>
      <w:t xml:space="preserve">Serial Episode One: “The Alibi”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4E"/>
    <w:rsid w:val="001919D6"/>
    <w:rsid w:val="00A0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1C1E8-BA8B-49EA-AA67-A66B413B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34E"/>
  </w:style>
  <w:style w:type="paragraph" w:styleId="Footer">
    <w:name w:val="footer"/>
    <w:basedOn w:val="Normal"/>
    <w:link w:val="FooterChar"/>
    <w:uiPriority w:val="99"/>
    <w:unhideWhenUsed/>
    <w:rsid w:val="00A05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34E"/>
  </w:style>
  <w:style w:type="paragraph" w:styleId="BalloonText">
    <w:name w:val="Balloon Text"/>
    <w:basedOn w:val="Normal"/>
    <w:link w:val="BalloonTextChar"/>
    <w:uiPriority w:val="99"/>
    <w:semiHidden/>
    <w:unhideWhenUsed/>
    <w:rsid w:val="00A05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Peterson</dc:creator>
  <cp:keywords/>
  <dc:description/>
  <cp:lastModifiedBy>Morgan Peterson</cp:lastModifiedBy>
  <cp:revision>1</cp:revision>
  <cp:lastPrinted>2015-03-02T12:45:00Z</cp:lastPrinted>
  <dcterms:created xsi:type="dcterms:W3CDTF">2015-03-02T12:39:00Z</dcterms:created>
  <dcterms:modified xsi:type="dcterms:W3CDTF">2015-03-02T12:55:00Z</dcterms:modified>
</cp:coreProperties>
</file>